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4A36F" w14:textId="0789AEE0" w:rsidR="00047F99" w:rsidRPr="00233F68" w:rsidRDefault="00853CFE" w:rsidP="00853CFE">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Color Sensor</w:t>
      </w:r>
      <w:r w:rsidR="00047F99" w:rsidRPr="00233F68">
        <w:rPr>
          <w:rFonts w:ascii="Helvetica" w:hAnsi="Helvetica"/>
          <w:color w:val="000000" w:themeColor="text1"/>
        </w:rPr>
        <w:t> </w:t>
      </w:r>
      <w:r w:rsidR="004B2F8E" w:rsidRPr="00233F68">
        <w:rPr>
          <w:rFonts w:ascii="Helvetica" w:hAnsi="Helvetica"/>
          <w:color w:val="000000" w:themeColor="text1"/>
        </w:rPr>
        <w:t>–</w:t>
      </w:r>
      <w:r w:rsidR="00047F99" w:rsidRPr="00233F68">
        <w:rPr>
          <w:rFonts w:ascii="Helvetica" w:hAnsi="Helvetica"/>
          <w:color w:val="000000" w:themeColor="text1"/>
        </w:rPr>
        <w:t xml:space="preserve"> </w:t>
      </w:r>
      <w:r w:rsidRPr="00233F68">
        <w:rPr>
          <w:rFonts w:ascii="Helvetica" w:hAnsi="Helvetica"/>
          <w:color w:val="000000" w:themeColor="text1"/>
        </w:rPr>
        <w:t>This type of sensor can identify the color of an object by the amount of light the object reflects. Color Sensor will detect the intensity of Red, Green and Blue in color of the placed object and send it to microcontroller for further process.</w:t>
      </w:r>
    </w:p>
    <w:p w14:paraId="1E665637" w14:textId="77777777" w:rsidR="004B2F8E" w:rsidRPr="00233F68" w:rsidRDefault="004B2F8E" w:rsidP="004B2F8E">
      <w:pPr>
        <w:shd w:val="clear" w:color="auto" w:fill="FFFFFF"/>
        <w:spacing w:before="100" w:beforeAutospacing="1" w:after="100" w:afterAutospacing="1"/>
        <w:ind w:left="720"/>
        <w:rPr>
          <w:rFonts w:ascii="Helvetica" w:hAnsi="Helvetica"/>
          <w:color w:val="000000" w:themeColor="text1"/>
        </w:rPr>
      </w:pPr>
    </w:p>
    <w:p w14:paraId="366EA215" w14:textId="2E9367A7" w:rsidR="00047F99" w:rsidRPr="00233F68" w:rsidRDefault="00853CFE" w:rsidP="004B2F8E">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Light Dependent Resistor</w:t>
      </w:r>
      <w:r w:rsidR="00047F99" w:rsidRPr="00233F68">
        <w:rPr>
          <w:rFonts w:ascii="Helvetica" w:hAnsi="Helvetica"/>
          <w:color w:val="000000" w:themeColor="text1"/>
        </w:rPr>
        <w:t xml:space="preserve"> - </w:t>
      </w:r>
      <w:r w:rsidRPr="00233F68">
        <w:rPr>
          <w:rFonts w:ascii="Helvetica" w:hAnsi="Helvetica"/>
          <w:color w:val="000000" w:themeColor="text1"/>
        </w:rPr>
        <w:t>An </w:t>
      </w:r>
      <w:r w:rsidRPr="00233F68">
        <w:rPr>
          <w:rStyle w:val="Hyperlink"/>
          <w:rFonts w:ascii="Helvetica" w:hAnsi="Helvetica"/>
          <w:color w:val="000000" w:themeColor="text1"/>
          <w:u w:val="none"/>
        </w:rPr>
        <w:t>L</w:t>
      </w:r>
      <w:r w:rsidRPr="00233F68">
        <w:rPr>
          <w:rStyle w:val="Hyperlink"/>
          <w:rFonts w:ascii="Helvetica" w:hAnsi="Helvetica"/>
          <w:color w:val="000000" w:themeColor="text1"/>
          <w:u w:val="none"/>
        </w:rPr>
        <w:t>D</w:t>
      </w:r>
      <w:r w:rsidRPr="00233F68">
        <w:rPr>
          <w:rStyle w:val="Hyperlink"/>
          <w:rFonts w:ascii="Helvetica" w:hAnsi="Helvetica"/>
          <w:color w:val="000000" w:themeColor="text1"/>
          <w:u w:val="none"/>
        </w:rPr>
        <w:t>R</w:t>
      </w:r>
      <w:r w:rsidRPr="00233F68">
        <w:rPr>
          <w:rFonts w:ascii="Helvetica" w:hAnsi="Helvetica"/>
          <w:color w:val="000000" w:themeColor="text1"/>
        </w:rPr>
        <w:t> is a component that has a (variable) resistance that changes with the light intensity that falls upon it.</w:t>
      </w:r>
      <w:r w:rsidR="009C6A96" w:rsidRPr="00233F68">
        <w:rPr>
          <w:rFonts w:ascii="Helvetica" w:hAnsi="Helvetica"/>
          <w:color w:val="000000" w:themeColor="text1"/>
        </w:rPr>
        <w:t xml:space="preserve"> Every color detected creates a different brightness therefore identifying which color the object is.</w:t>
      </w:r>
    </w:p>
    <w:p w14:paraId="4D4CC16A" w14:textId="77777777" w:rsidR="00047F99" w:rsidRPr="00233F68" w:rsidRDefault="00047F99" w:rsidP="00047F99">
      <w:pPr>
        <w:shd w:val="clear" w:color="auto" w:fill="FFFFFF"/>
        <w:spacing w:before="100" w:beforeAutospacing="1" w:after="100" w:afterAutospacing="1"/>
        <w:rPr>
          <w:rFonts w:ascii="Helvetica" w:hAnsi="Helvetica"/>
          <w:color w:val="000000" w:themeColor="text1"/>
        </w:rPr>
      </w:pPr>
    </w:p>
    <w:p w14:paraId="15F61D31" w14:textId="3E45DA46" w:rsidR="00047F99" w:rsidRPr="00233F68" w:rsidRDefault="009C6A96" w:rsidP="009C6A96">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Microcontroller</w:t>
      </w:r>
      <w:r w:rsidR="00047F99" w:rsidRPr="00233F68">
        <w:rPr>
          <w:rFonts w:ascii="Helvetica" w:hAnsi="Helvetica"/>
          <w:color w:val="000000" w:themeColor="text1"/>
        </w:rPr>
        <w:t xml:space="preserve"> - </w:t>
      </w:r>
      <w:r w:rsidRPr="00233F68">
        <w:rPr>
          <w:rFonts w:ascii="Helvetica" w:hAnsi="Helvetica"/>
          <w:color w:val="000000" w:themeColor="text1"/>
        </w:rPr>
        <w:t>A microcontroller (MCU for microcontroller unit, or UC for μ-controller) is a small computer on a single integrated circuit. The brain of the robot where the programming commands and sensor values are processed.</w:t>
      </w:r>
    </w:p>
    <w:p w14:paraId="7B06247E" w14:textId="77777777" w:rsidR="004B2F8E" w:rsidRPr="00233F68" w:rsidRDefault="004B2F8E" w:rsidP="00D3240A">
      <w:pPr>
        <w:shd w:val="clear" w:color="auto" w:fill="FFFFFF"/>
        <w:spacing w:before="100" w:beforeAutospacing="1" w:after="100" w:afterAutospacing="1"/>
        <w:rPr>
          <w:rFonts w:ascii="Helvetica" w:hAnsi="Helvetica"/>
          <w:color w:val="000000" w:themeColor="text1"/>
        </w:rPr>
      </w:pPr>
    </w:p>
    <w:p w14:paraId="0A738B74" w14:textId="74A034DD" w:rsidR="009C6A96" w:rsidRPr="00233F68" w:rsidRDefault="009C6A96" w:rsidP="009C6A96">
      <w:pPr>
        <w:numPr>
          <w:ilvl w:val="0"/>
          <w:numId w:val="2"/>
        </w:numPr>
        <w:shd w:val="clear" w:color="auto" w:fill="FFFFFF"/>
        <w:spacing w:before="100" w:beforeAutospacing="1" w:after="100" w:afterAutospacing="1"/>
        <w:rPr>
          <w:rFonts w:ascii="Helvetica" w:hAnsi="Helvetica"/>
          <w:color w:val="000000" w:themeColor="text1"/>
        </w:rPr>
      </w:pPr>
      <w:r w:rsidRPr="00233F68">
        <w:rPr>
          <w:rFonts w:ascii="Helvetica" w:hAnsi="Helvetica"/>
          <w:b/>
          <w:bCs/>
          <w:color w:val="000000" w:themeColor="text1"/>
        </w:rPr>
        <w:t>Servo Motors</w:t>
      </w:r>
      <w:r w:rsidR="00047F99" w:rsidRPr="00233F68">
        <w:rPr>
          <w:rFonts w:ascii="Helvetica" w:hAnsi="Helvetica"/>
          <w:color w:val="000000" w:themeColor="text1"/>
        </w:rPr>
        <w:t xml:space="preserve"> - </w:t>
      </w:r>
      <w:r w:rsidRPr="00233F68">
        <w:rPr>
          <w:rFonts w:ascii="Helvetica" w:hAnsi="Helvetica"/>
          <w:color w:val="000000" w:themeColor="text1"/>
        </w:rPr>
        <w:t>are DC motors that are equipped with a servo mechanism for controlling precise angular position. They usually have a rotation limit ranging from 90° to 180°.</w:t>
      </w:r>
    </w:p>
    <w:p w14:paraId="3FD62737" w14:textId="77777777" w:rsidR="009C6A96" w:rsidRPr="00233F68" w:rsidRDefault="009C6A96" w:rsidP="009C6A96">
      <w:pPr>
        <w:shd w:val="clear" w:color="auto" w:fill="FFFFFF"/>
        <w:spacing w:before="100" w:beforeAutospacing="1" w:after="100" w:afterAutospacing="1"/>
        <w:rPr>
          <w:rFonts w:ascii="Helvetica" w:hAnsi="Helvetica"/>
          <w:color w:val="000000" w:themeColor="text1"/>
        </w:rPr>
      </w:pPr>
    </w:p>
    <w:p w14:paraId="3FC9B54B" w14:textId="549654BE" w:rsidR="00D3240A" w:rsidRPr="00233F68" w:rsidRDefault="009C6A96" w:rsidP="009C6A96">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Input ports</w:t>
      </w:r>
      <w:r w:rsidR="00047F99" w:rsidRPr="00233F68">
        <w:rPr>
          <w:rFonts w:ascii="Helvetica" w:hAnsi="Helvetica"/>
          <w:color w:val="000000" w:themeColor="text1"/>
        </w:rPr>
        <w:t> </w:t>
      </w:r>
      <w:r w:rsidR="00D3240A" w:rsidRPr="00233F68">
        <w:rPr>
          <w:rFonts w:ascii="Helvetica" w:hAnsi="Helvetica"/>
          <w:color w:val="000000" w:themeColor="text1"/>
        </w:rPr>
        <w:t>–</w:t>
      </w:r>
      <w:r w:rsidR="00047F99" w:rsidRPr="00233F68">
        <w:rPr>
          <w:rFonts w:ascii="Helvetica" w:hAnsi="Helvetica"/>
          <w:color w:val="000000" w:themeColor="text1"/>
        </w:rPr>
        <w:t xml:space="preserve"> </w:t>
      </w:r>
      <w:r w:rsidRPr="00233F68">
        <w:rPr>
          <w:rFonts w:ascii="Helvetica" w:hAnsi="Helvetica"/>
          <w:color w:val="000000" w:themeColor="text1"/>
        </w:rPr>
        <w:t xml:space="preserve">It connects the microcontroller either to internal or external devices. For example, where you plug in the attachments to </w:t>
      </w:r>
      <w:proofErr w:type="spellStart"/>
      <w:r w:rsidRPr="00233F68">
        <w:rPr>
          <w:rFonts w:ascii="Helvetica" w:hAnsi="Helvetica"/>
          <w:color w:val="000000" w:themeColor="text1"/>
        </w:rPr>
        <w:t>Dobot</w:t>
      </w:r>
      <w:proofErr w:type="spellEnd"/>
      <w:r w:rsidRPr="00233F68">
        <w:rPr>
          <w:rFonts w:ascii="Helvetica" w:hAnsi="Helvetica"/>
          <w:color w:val="000000" w:themeColor="text1"/>
        </w:rPr>
        <w:t xml:space="preserve"> those are the input ports.</w:t>
      </w:r>
    </w:p>
    <w:p w14:paraId="2C2F5C0E" w14:textId="77777777" w:rsidR="00233F68" w:rsidRPr="00233F68" w:rsidRDefault="00233F68" w:rsidP="00233F68">
      <w:pPr>
        <w:pStyle w:val="ListParagraph"/>
        <w:rPr>
          <w:rFonts w:ascii="Helvetica" w:hAnsi="Helvetica"/>
          <w:color w:val="000000" w:themeColor="text1"/>
        </w:rPr>
      </w:pPr>
    </w:p>
    <w:p w14:paraId="263DCEB2" w14:textId="43F256E2" w:rsidR="00233F68" w:rsidRDefault="00233F68" w:rsidP="00233F68">
      <w:pPr>
        <w:numPr>
          <w:ilvl w:val="0"/>
          <w:numId w:val="2"/>
        </w:numPr>
        <w:shd w:val="clear" w:color="auto" w:fill="FFFFFF"/>
        <w:spacing w:before="100" w:beforeAutospacing="1" w:after="100" w:afterAutospacing="1"/>
        <w:rPr>
          <w:rFonts w:ascii="Helvetica" w:hAnsi="Helvetica"/>
          <w:color w:val="000000" w:themeColor="text1"/>
        </w:rPr>
      </w:pPr>
      <w:r w:rsidRPr="00233F68">
        <w:rPr>
          <w:rFonts w:ascii="Helvetica" w:hAnsi="Helvetica"/>
          <w:b/>
          <w:color w:val="000000" w:themeColor="text1"/>
        </w:rPr>
        <w:t>Function</w:t>
      </w:r>
      <w:r w:rsidRPr="00233F68">
        <w:rPr>
          <w:rFonts w:ascii="Helvetica" w:hAnsi="Helvetica"/>
          <w:color w:val="000000" w:themeColor="text1"/>
        </w:rPr>
        <w:t xml:space="preserve"> - is a named section of a program that performs a specific task.</w:t>
      </w:r>
    </w:p>
    <w:p w14:paraId="58DD1BCA" w14:textId="77777777" w:rsidR="00233F68" w:rsidRDefault="00233F68" w:rsidP="00233F68">
      <w:pPr>
        <w:pStyle w:val="ListParagraph"/>
        <w:rPr>
          <w:rFonts w:ascii="Helvetica" w:hAnsi="Helvetica"/>
          <w:color w:val="000000" w:themeColor="text1"/>
        </w:rPr>
      </w:pPr>
    </w:p>
    <w:p w14:paraId="42FC01C8" w14:textId="6528F89E" w:rsidR="00233F68" w:rsidRPr="00233F68" w:rsidRDefault="00233F68" w:rsidP="00233F68">
      <w:pPr>
        <w:numPr>
          <w:ilvl w:val="0"/>
          <w:numId w:val="2"/>
        </w:numPr>
        <w:shd w:val="clear" w:color="auto" w:fill="FFFFFF"/>
        <w:spacing w:before="100" w:beforeAutospacing="1" w:after="100" w:afterAutospacing="1"/>
        <w:rPr>
          <w:rFonts w:ascii="Helvetica" w:hAnsi="Helvetica"/>
          <w:color w:val="000000" w:themeColor="text1"/>
        </w:rPr>
      </w:pPr>
      <w:r w:rsidRPr="00233F68">
        <w:rPr>
          <w:rFonts w:ascii="Helvetica" w:hAnsi="Helvetica"/>
          <w:b/>
          <w:color w:val="000000" w:themeColor="text1"/>
        </w:rPr>
        <w:t>If</w:t>
      </w:r>
      <w:r>
        <w:rPr>
          <w:rFonts w:ascii="Helvetica" w:hAnsi="Helvetica"/>
          <w:b/>
          <w:color w:val="000000" w:themeColor="text1"/>
        </w:rPr>
        <w:t xml:space="preserve">-do </w:t>
      </w:r>
      <w:r w:rsidRPr="00233F68">
        <w:rPr>
          <w:rFonts w:ascii="Helvetica" w:hAnsi="Helvetica"/>
          <w:b/>
          <w:color w:val="000000" w:themeColor="text1"/>
        </w:rPr>
        <w:t>command</w:t>
      </w:r>
      <w:r>
        <w:rPr>
          <w:rFonts w:ascii="Helvetica" w:hAnsi="Helvetica"/>
          <w:color w:val="000000" w:themeColor="text1"/>
        </w:rPr>
        <w:t xml:space="preserve"> </w:t>
      </w:r>
      <w:r>
        <w:rPr>
          <w:rFonts w:ascii="Helvetica" w:hAnsi="Helvetica"/>
        </w:rPr>
        <w:t xml:space="preserve">– </w:t>
      </w:r>
      <w:r w:rsidRPr="00233F68">
        <w:rPr>
          <w:rFonts w:ascii="Helvetica" w:hAnsi="Helvetica" w:cs="Helvetica"/>
        </w:rPr>
        <w:t xml:space="preserve">a conditional statement </w:t>
      </w:r>
      <w:r w:rsidRPr="00233F68">
        <w:rPr>
          <w:rFonts w:ascii="Helvetica" w:hAnsi="Helvetica" w:cs="Helvetica"/>
          <w:color w:val="222222"/>
          <w:shd w:val="clear" w:color="auto" w:fill="FFFFFF"/>
        </w:rPr>
        <w:t>perform different computations or actions depending on whether a programmer-specifie</w:t>
      </w:r>
      <w:r>
        <w:rPr>
          <w:rFonts w:ascii="Helvetica" w:hAnsi="Helvetica" w:cs="Helvetica"/>
          <w:color w:val="222222"/>
          <w:shd w:val="clear" w:color="auto" w:fill="FFFFFF"/>
        </w:rPr>
        <w:t xml:space="preserve">d </w:t>
      </w:r>
      <w:r w:rsidRPr="00233F68">
        <w:rPr>
          <w:rFonts w:ascii="Helvetica" w:hAnsi="Helvetica" w:cs="Helvetica"/>
          <w:iCs/>
          <w:color w:val="222222"/>
          <w:shd w:val="clear" w:color="auto" w:fill="FFFFFF"/>
        </w:rPr>
        <w:t>condition</w:t>
      </w:r>
      <w:r w:rsidRPr="00233F68">
        <w:rPr>
          <w:rFonts w:ascii="Helvetica" w:hAnsi="Helvetica" w:cs="Helvetica"/>
          <w:color w:val="222222"/>
          <w:shd w:val="clear" w:color="auto" w:fill="FFFFFF"/>
        </w:rPr>
        <w:t> evaluates to true or false.</w:t>
      </w:r>
      <w:bookmarkStart w:id="0" w:name="_GoBack"/>
      <w:bookmarkEnd w:id="0"/>
    </w:p>
    <w:sectPr w:rsidR="00233F68" w:rsidRPr="00233F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5C472" w14:textId="77777777" w:rsidR="00BD7F35" w:rsidRDefault="00BD7F35" w:rsidP="00047F99">
      <w:r>
        <w:separator/>
      </w:r>
    </w:p>
  </w:endnote>
  <w:endnote w:type="continuationSeparator" w:id="0">
    <w:p w14:paraId="6947E3E2" w14:textId="77777777" w:rsidR="00BD7F35" w:rsidRDefault="00BD7F35" w:rsidP="000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A6493" w14:textId="77777777" w:rsidR="00BD7F35" w:rsidRDefault="00BD7F35" w:rsidP="00047F99">
      <w:r>
        <w:separator/>
      </w:r>
    </w:p>
  </w:footnote>
  <w:footnote w:type="continuationSeparator" w:id="0">
    <w:p w14:paraId="3AA97F73" w14:textId="77777777" w:rsidR="00BD7F35" w:rsidRDefault="00BD7F35" w:rsidP="0004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821C" w14:textId="120E08CB" w:rsidR="00047F99" w:rsidRDefault="00047F99" w:rsidP="00047F99">
    <w:pPr>
      <w:pStyle w:val="Header"/>
      <w:jc w:val="center"/>
    </w:pPr>
    <w:r>
      <w:t xml:space="preserve">KEY </w:t>
    </w:r>
    <w:r w:rsidR="00D3240A">
      <w:t>TERM</w:t>
    </w:r>
    <w:r>
      <w:t xml:space="preserve"> VOCABULARY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D63"/>
    <w:multiLevelType w:val="multilevel"/>
    <w:tmpl w:val="AFD2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67766"/>
    <w:multiLevelType w:val="multilevel"/>
    <w:tmpl w:val="ACF6C7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99"/>
    <w:rsid w:val="00047F99"/>
    <w:rsid w:val="001B0760"/>
    <w:rsid w:val="00233F68"/>
    <w:rsid w:val="003C6D26"/>
    <w:rsid w:val="004B2F8E"/>
    <w:rsid w:val="00600CF2"/>
    <w:rsid w:val="00602ACB"/>
    <w:rsid w:val="00831CAF"/>
    <w:rsid w:val="00853CFE"/>
    <w:rsid w:val="00990722"/>
    <w:rsid w:val="009C6A96"/>
    <w:rsid w:val="00BD7F35"/>
    <w:rsid w:val="00D3240A"/>
    <w:rsid w:val="00E77EAE"/>
    <w:rsid w:val="00F8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9054"/>
  <w15:chartTrackingRefBased/>
  <w15:docId w15:val="{598C8106-5B56-4EA9-A7E2-CDB3DEA4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F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7F99"/>
    <w:rPr>
      <w:b/>
      <w:bCs/>
    </w:rPr>
  </w:style>
  <w:style w:type="paragraph" w:styleId="ListParagraph">
    <w:name w:val="List Paragraph"/>
    <w:basedOn w:val="Normal"/>
    <w:uiPriority w:val="34"/>
    <w:qFormat/>
    <w:rsid w:val="00047F99"/>
    <w:pPr>
      <w:ind w:left="720"/>
      <w:contextualSpacing/>
    </w:pPr>
  </w:style>
  <w:style w:type="paragraph" w:styleId="Header">
    <w:name w:val="header"/>
    <w:basedOn w:val="Normal"/>
    <w:link w:val="HeaderChar"/>
    <w:uiPriority w:val="99"/>
    <w:unhideWhenUsed/>
    <w:rsid w:val="00047F99"/>
    <w:pPr>
      <w:tabs>
        <w:tab w:val="center" w:pos="4680"/>
        <w:tab w:val="right" w:pos="9360"/>
      </w:tabs>
    </w:pPr>
  </w:style>
  <w:style w:type="character" w:customStyle="1" w:styleId="HeaderChar">
    <w:name w:val="Header Char"/>
    <w:basedOn w:val="DefaultParagraphFont"/>
    <w:link w:val="Header"/>
    <w:uiPriority w:val="99"/>
    <w:rsid w:val="00047F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F99"/>
    <w:pPr>
      <w:tabs>
        <w:tab w:val="center" w:pos="4680"/>
        <w:tab w:val="right" w:pos="9360"/>
      </w:tabs>
    </w:pPr>
  </w:style>
  <w:style w:type="character" w:customStyle="1" w:styleId="FooterChar">
    <w:name w:val="Footer Char"/>
    <w:basedOn w:val="DefaultParagraphFont"/>
    <w:link w:val="Footer"/>
    <w:uiPriority w:val="99"/>
    <w:rsid w:val="00047F99"/>
    <w:rPr>
      <w:rFonts w:ascii="Times New Roman" w:eastAsia="Times New Roman" w:hAnsi="Times New Roman" w:cs="Times New Roman"/>
      <w:sz w:val="24"/>
      <w:szCs w:val="24"/>
    </w:rPr>
  </w:style>
  <w:style w:type="paragraph" w:styleId="NormalWeb">
    <w:name w:val="Normal (Web)"/>
    <w:basedOn w:val="Normal"/>
    <w:uiPriority w:val="99"/>
    <w:semiHidden/>
    <w:unhideWhenUsed/>
    <w:rsid w:val="004B2F8E"/>
  </w:style>
  <w:style w:type="character" w:styleId="Hyperlink">
    <w:name w:val="Hyperlink"/>
    <w:basedOn w:val="DefaultParagraphFont"/>
    <w:uiPriority w:val="99"/>
    <w:unhideWhenUsed/>
    <w:rsid w:val="004B2F8E"/>
    <w:rPr>
      <w:color w:val="0563C1" w:themeColor="hyperlink"/>
      <w:u w:val="single"/>
    </w:rPr>
  </w:style>
  <w:style w:type="character" w:styleId="UnresolvedMention">
    <w:name w:val="Unresolved Mention"/>
    <w:basedOn w:val="DefaultParagraphFont"/>
    <w:uiPriority w:val="99"/>
    <w:semiHidden/>
    <w:unhideWhenUsed/>
    <w:rsid w:val="004B2F8E"/>
    <w:rPr>
      <w:color w:val="605E5C"/>
      <w:shd w:val="clear" w:color="auto" w:fill="E1DFDD"/>
    </w:rPr>
  </w:style>
  <w:style w:type="character" w:styleId="FollowedHyperlink">
    <w:name w:val="FollowedHyperlink"/>
    <w:basedOn w:val="DefaultParagraphFont"/>
    <w:uiPriority w:val="99"/>
    <w:semiHidden/>
    <w:unhideWhenUsed/>
    <w:rsid w:val="00233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92549">
      <w:bodyDiv w:val="1"/>
      <w:marLeft w:val="0"/>
      <w:marRight w:val="0"/>
      <w:marTop w:val="0"/>
      <w:marBottom w:val="0"/>
      <w:divBdr>
        <w:top w:val="none" w:sz="0" w:space="0" w:color="auto"/>
        <w:left w:val="none" w:sz="0" w:space="0" w:color="auto"/>
        <w:bottom w:val="none" w:sz="0" w:space="0" w:color="auto"/>
        <w:right w:val="none" w:sz="0" w:space="0" w:color="auto"/>
      </w:divBdr>
    </w:div>
    <w:div w:id="1426731098">
      <w:bodyDiv w:val="1"/>
      <w:marLeft w:val="0"/>
      <w:marRight w:val="0"/>
      <w:marTop w:val="0"/>
      <w:marBottom w:val="0"/>
      <w:divBdr>
        <w:top w:val="none" w:sz="0" w:space="0" w:color="auto"/>
        <w:left w:val="none" w:sz="0" w:space="0" w:color="auto"/>
        <w:bottom w:val="none" w:sz="0" w:space="0" w:color="auto"/>
        <w:right w:val="none" w:sz="0" w:space="0" w:color="auto"/>
      </w:divBdr>
    </w:div>
    <w:div w:id="1461146889">
      <w:bodyDiv w:val="1"/>
      <w:marLeft w:val="0"/>
      <w:marRight w:val="0"/>
      <w:marTop w:val="0"/>
      <w:marBottom w:val="0"/>
      <w:divBdr>
        <w:top w:val="none" w:sz="0" w:space="0" w:color="auto"/>
        <w:left w:val="none" w:sz="0" w:space="0" w:color="auto"/>
        <w:bottom w:val="none" w:sz="0" w:space="0" w:color="auto"/>
        <w:right w:val="none" w:sz="0" w:space="0" w:color="auto"/>
      </w:divBdr>
    </w:div>
    <w:div w:id="20944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Lopez</dc:creator>
  <cp:keywords/>
  <dc:description/>
  <cp:lastModifiedBy>Manuel Lopez</cp:lastModifiedBy>
  <cp:revision>6</cp:revision>
  <dcterms:created xsi:type="dcterms:W3CDTF">2018-07-19T13:27:00Z</dcterms:created>
  <dcterms:modified xsi:type="dcterms:W3CDTF">2018-08-03T13:24:00Z</dcterms:modified>
</cp:coreProperties>
</file>